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A6055" w14:textId="77777777" w:rsidR="00CC6223" w:rsidRDefault="00CC6223" w:rsidP="00CC6223">
      <w:pPr>
        <w:pStyle w:val="Ttulo1"/>
        <w:spacing w:before="80"/>
        <w:ind w:left="2596" w:right="2431"/>
        <w:jc w:val="center"/>
        <w:rPr>
          <w:rFonts w:ascii="Times New Roman" w:eastAsia="Arial Nova" w:hAnsi="Times New Roman" w:cs="Times New Roman"/>
          <w:b/>
          <w:bCs/>
          <w:color w:val="auto"/>
          <w:sz w:val="18"/>
          <w:szCs w:val="18"/>
          <w:lang w:val="pt"/>
        </w:rPr>
      </w:pPr>
      <w:r>
        <w:rPr>
          <w:rFonts w:ascii="Times New Roman" w:hAnsi="Times New Roman" w:cs="Times New Roman"/>
          <w:noProof/>
          <w:sz w:val="18"/>
          <w:szCs w:val="18"/>
          <w:lang w:val="pt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74391916" wp14:editId="4B429D3A">
            <wp:simplePos x="0" y="0"/>
            <wp:positionH relativeFrom="margin">
              <wp:align>center</wp:align>
            </wp:positionH>
            <wp:positionV relativeFrom="paragraph">
              <wp:posOffset>-914400</wp:posOffset>
            </wp:positionV>
            <wp:extent cx="10977880" cy="1552575"/>
            <wp:effectExtent l="0" t="0" r="0" b="0"/>
            <wp:wrapNone/>
            <wp:docPr id="151538806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388069" name="Imagem 1515388069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534" b="28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7880" cy="1552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26E10">
        <w:rPr>
          <w:rFonts w:ascii="Times New Roman" w:eastAsia="Arial Nova" w:hAnsi="Times New Roman" w:cs="Times New Roman"/>
          <w:b/>
          <w:bCs/>
          <w:color w:val="auto"/>
          <w:sz w:val="18"/>
          <w:szCs w:val="18"/>
          <w:lang w:val="pt"/>
        </w:rPr>
        <w:t xml:space="preserve">ANEXO </w:t>
      </w:r>
      <w:r>
        <w:rPr>
          <w:rFonts w:ascii="Times New Roman" w:eastAsia="Arial Nova" w:hAnsi="Times New Roman" w:cs="Times New Roman"/>
          <w:b/>
          <w:bCs/>
          <w:color w:val="auto"/>
          <w:sz w:val="18"/>
          <w:szCs w:val="18"/>
          <w:lang w:val="pt"/>
        </w:rPr>
        <w:t xml:space="preserve">ROL DE  </w:t>
      </w:r>
    </w:p>
    <w:p w14:paraId="56EE7E0F" w14:textId="77777777" w:rsidR="00CC6223" w:rsidRPr="00126E10" w:rsidRDefault="00CC6223" w:rsidP="00CC6223">
      <w:pPr>
        <w:pStyle w:val="Ttulo1"/>
        <w:spacing w:before="80"/>
        <w:ind w:left="2596" w:right="2431"/>
        <w:jc w:val="center"/>
        <w:rPr>
          <w:rFonts w:ascii="Times New Roman" w:eastAsia="Arial Nova" w:hAnsi="Times New Roman" w:cs="Times New Roman"/>
          <w:b/>
          <w:bCs/>
          <w:color w:val="auto"/>
          <w:sz w:val="18"/>
          <w:szCs w:val="18"/>
          <w:lang w:val="pt"/>
        </w:rPr>
      </w:pPr>
      <w:r w:rsidRPr="00126E10">
        <w:rPr>
          <w:rFonts w:ascii="Times New Roman" w:eastAsia="Arial Nova" w:hAnsi="Times New Roman" w:cs="Times New Roman"/>
          <w:b/>
          <w:bCs/>
          <w:color w:val="auto"/>
          <w:sz w:val="18"/>
          <w:szCs w:val="18"/>
          <w:lang w:val="pt"/>
        </w:rPr>
        <w:t xml:space="preserve">CATEGORIAS </w:t>
      </w:r>
    </w:p>
    <w:p w14:paraId="1666F5D8" w14:textId="77777777" w:rsidR="00CC6223" w:rsidRPr="00126E10" w:rsidRDefault="00CC6223" w:rsidP="00CC6223">
      <w:pPr>
        <w:spacing w:before="9" w:after="0"/>
        <w:rPr>
          <w:rFonts w:ascii="Times New Roman" w:eastAsia="Arial Nova" w:hAnsi="Times New Roman" w:cs="Times New Roman"/>
          <w:sz w:val="18"/>
          <w:szCs w:val="18"/>
          <w:lang w:val="pt"/>
        </w:rPr>
      </w:pPr>
    </w:p>
    <w:p w14:paraId="05C9AC73" w14:textId="77777777" w:rsidR="003651B2" w:rsidRPr="00832482" w:rsidRDefault="003651B2" w:rsidP="003651B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32482">
        <w:rPr>
          <w:rFonts w:ascii="Times New Roman" w:hAnsi="Times New Roman" w:cs="Times New Roman"/>
          <w:b/>
          <w:bCs/>
          <w:sz w:val="20"/>
          <w:szCs w:val="20"/>
        </w:rPr>
        <w:t>EDITAL DE CHAMAMENTO PÚBLICO Nº 02/202</w:t>
      </w:r>
      <w:r>
        <w:rPr>
          <w:rFonts w:ascii="Times New Roman" w:hAnsi="Times New Roman" w:cs="Times New Roman"/>
          <w:b/>
          <w:bCs/>
          <w:sz w:val="20"/>
          <w:szCs w:val="20"/>
        </w:rPr>
        <w:t>6</w:t>
      </w:r>
    </w:p>
    <w:p w14:paraId="24E97E23" w14:textId="77777777" w:rsidR="003651B2" w:rsidRPr="00832482" w:rsidRDefault="003651B2" w:rsidP="003651B2">
      <w:pPr>
        <w:jc w:val="center"/>
        <w:rPr>
          <w:rFonts w:ascii="Times New Roman" w:hAnsi="Times New Roman" w:cs="Times New Roman"/>
          <w:sz w:val="20"/>
          <w:szCs w:val="20"/>
        </w:rPr>
      </w:pPr>
      <w:r w:rsidRPr="00832482">
        <w:rPr>
          <w:rFonts w:ascii="Times New Roman" w:hAnsi="Times New Roman" w:cs="Times New Roman"/>
          <w:b/>
          <w:bCs/>
          <w:sz w:val="20"/>
          <w:szCs w:val="20"/>
        </w:rPr>
        <w:t>SELEÇÃO DE ESPAÇO, AMBIENTES E INICIATIVAS ARTÍSTICO-CULTURAIS PARA RECEBER SUBSÍDIO PARA MANUTENÇÃO COM RECURSOS DA POLÍTICA NACIONAL ALDIR BLANC DE FOMENTO À CULTURA – PNAB (LEI Nº 14.399/2022)</w:t>
      </w:r>
    </w:p>
    <w:p w14:paraId="12740111" w14:textId="77777777" w:rsidR="00CC6223" w:rsidRPr="00126E10" w:rsidRDefault="00CC6223" w:rsidP="00CC6223">
      <w:pPr>
        <w:jc w:val="both"/>
        <w:rPr>
          <w:rFonts w:ascii="Times New Roman" w:hAnsi="Times New Roman" w:cs="Times New Roman"/>
          <w:sz w:val="18"/>
          <w:szCs w:val="18"/>
          <w:lang w:val="pt"/>
        </w:rPr>
      </w:pPr>
    </w:p>
    <w:p w14:paraId="0759B515" w14:textId="0600B277" w:rsidR="00CC6223" w:rsidRPr="00126E10" w:rsidRDefault="00CC6223" w:rsidP="00CC6223">
      <w:pPr>
        <w:pStyle w:val="Ttulo1"/>
        <w:tabs>
          <w:tab w:val="left" w:pos="665"/>
        </w:tabs>
        <w:spacing w:before="1"/>
        <w:jc w:val="both"/>
        <w:rPr>
          <w:rFonts w:ascii="Times New Roman" w:eastAsia="Arial Nova" w:hAnsi="Times New Roman" w:cs="Times New Roman"/>
          <w:color w:val="000000" w:themeColor="text1"/>
          <w:sz w:val="18"/>
          <w:szCs w:val="18"/>
          <w:lang w:val="pt"/>
        </w:rPr>
      </w:pPr>
      <w:r w:rsidRPr="00126E10">
        <w:rPr>
          <w:rFonts w:ascii="Times New Roman" w:eastAsia="Arial Nova" w:hAnsi="Times New Roman" w:cs="Times New Roman"/>
          <w:color w:val="000000" w:themeColor="text1"/>
          <w:sz w:val="18"/>
          <w:szCs w:val="18"/>
          <w:lang w:val="pt"/>
        </w:rPr>
        <w:t xml:space="preserve">O presente edital possui valor total de R$ </w:t>
      </w:r>
      <w:r w:rsidR="003651B2">
        <w:rPr>
          <w:rFonts w:ascii="Times New Roman" w:eastAsia="Arial Nova" w:hAnsi="Times New Roman" w:cs="Times New Roman"/>
          <w:color w:val="000000" w:themeColor="text1"/>
          <w:sz w:val="18"/>
          <w:szCs w:val="18"/>
          <w:lang w:val="pt"/>
        </w:rPr>
        <w:t>9.000</w:t>
      </w:r>
      <w:r>
        <w:rPr>
          <w:rFonts w:ascii="Times New Roman" w:eastAsia="Arial Nova" w:hAnsi="Times New Roman" w:cs="Times New Roman"/>
          <w:color w:val="000000" w:themeColor="text1"/>
          <w:sz w:val="18"/>
          <w:szCs w:val="18"/>
          <w:lang w:val="pt"/>
        </w:rPr>
        <w:t>,00</w:t>
      </w:r>
      <w:r w:rsidRPr="00126E10">
        <w:rPr>
          <w:rFonts w:ascii="Times New Roman" w:eastAsia="Arial Nova" w:hAnsi="Times New Roman" w:cs="Times New Roman"/>
          <w:color w:val="000000" w:themeColor="text1"/>
          <w:sz w:val="18"/>
          <w:szCs w:val="18"/>
          <w:lang w:val="pt"/>
        </w:rPr>
        <w:t xml:space="preserve"> </w:t>
      </w:r>
      <w:r w:rsidR="003651B2">
        <w:rPr>
          <w:rFonts w:ascii="Times New Roman" w:eastAsia="Arial Nova" w:hAnsi="Times New Roman" w:cs="Times New Roman"/>
          <w:color w:val="000000" w:themeColor="text1"/>
          <w:sz w:val="18"/>
          <w:szCs w:val="18"/>
          <w:lang w:val="pt"/>
        </w:rPr>
        <w:t>(nove mil</w:t>
      </w:r>
      <w:r>
        <w:rPr>
          <w:rFonts w:ascii="Times New Roman" w:eastAsia="Arial Nova" w:hAnsi="Times New Roman" w:cs="Times New Roman"/>
          <w:color w:val="000000" w:themeColor="text1"/>
          <w:sz w:val="18"/>
          <w:szCs w:val="18"/>
          <w:lang w:val="pt"/>
        </w:rPr>
        <w:t xml:space="preserve"> reais</w:t>
      </w:r>
      <w:r w:rsidRPr="00126E10">
        <w:rPr>
          <w:rFonts w:ascii="Times New Roman" w:eastAsia="Arial Nova" w:hAnsi="Times New Roman" w:cs="Times New Roman"/>
          <w:color w:val="000000" w:themeColor="text1"/>
          <w:sz w:val="18"/>
          <w:szCs w:val="18"/>
          <w:lang w:val="pt"/>
        </w:rPr>
        <w:t>), divido em suas categorias.</w:t>
      </w:r>
    </w:p>
    <w:p w14:paraId="551BAF5A" w14:textId="04BE62EE" w:rsidR="00CC6223" w:rsidRPr="00126E10" w:rsidRDefault="00CC6223" w:rsidP="00CC6223">
      <w:pPr>
        <w:pStyle w:val="Ttulo1"/>
        <w:tabs>
          <w:tab w:val="left" w:pos="665"/>
        </w:tabs>
        <w:spacing w:before="1"/>
        <w:rPr>
          <w:rFonts w:ascii="Times New Roman" w:eastAsia="Arial Nova" w:hAnsi="Times New Roman" w:cs="Times New Roman"/>
          <w:color w:val="000000" w:themeColor="text1"/>
          <w:sz w:val="18"/>
          <w:szCs w:val="18"/>
          <w:lang w:val="pt"/>
        </w:rPr>
      </w:pPr>
      <w:r w:rsidRPr="00126E10">
        <w:rPr>
          <w:rFonts w:ascii="Times New Roman" w:eastAsia="Arial Nova" w:hAnsi="Times New Roman" w:cs="Times New Roman"/>
          <w:color w:val="000000" w:themeColor="text1"/>
          <w:sz w:val="18"/>
          <w:szCs w:val="18"/>
          <w:lang w:val="pt"/>
        </w:rPr>
        <w:t xml:space="preserve">Serão disponibilizadas </w:t>
      </w:r>
      <w:r w:rsidR="003651B2">
        <w:rPr>
          <w:rFonts w:ascii="Times New Roman" w:eastAsia="Arial Nova" w:hAnsi="Times New Roman" w:cs="Times New Roman"/>
          <w:color w:val="auto"/>
          <w:sz w:val="18"/>
          <w:szCs w:val="18"/>
          <w:lang w:val="pt"/>
        </w:rPr>
        <w:t>3</w:t>
      </w:r>
      <w:r w:rsidRPr="00126E10">
        <w:rPr>
          <w:rFonts w:ascii="Times New Roman" w:eastAsia="Arial Nova" w:hAnsi="Times New Roman" w:cs="Times New Roman"/>
          <w:color w:val="FF0000"/>
          <w:sz w:val="18"/>
          <w:szCs w:val="18"/>
          <w:lang w:val="pt"/>
        </w:rPr>
        <w:t xml:space="preserve"> </w:t>
      </w:r>
      <w:r w:rsidRPr="00126E10">
        <w:rPr>
          <w:rFonts w:ascii="Times New Roman" w:eastAsia="Arial Nova" w:hAnsi="Times New Roman" w:cs="Times New Roman"/>
          <w:color w:val="000000" w:themeColor="text1"/>
          <w:sz w:val="18"/>
          <w:szCs w:val="18"/>
          <w:lang w:val="pt"/>
        </w:rPr>
        <w:t>vagas com valores assim discriminados:</w:t>
      </w:r>
    </w:p>
    <w:p w14:paraId="2222E4F7" w14:textId="77777777" w:rsidR="00CC6223" w:rsidRPr="00126E10" w:rsidRDefault="00CC6223" w:rsidP="00CC6223">
      <w:pPr>
        <w:spacing w:before="2" w:after="0"/>
        <w:rPr>
          <w:rFonts w:ascii="Times New Roman" w:eastAsia="Arial Nova" w:hAnsi="Times New Roman" w:cs="Times New Roman"/>
          <w:sz w:val="18"/>
          <w:szCs w:val="18"/>
          <w:lang w:val="pt"/>
        </w:rPr>
      </w:pPr>
    </w:p>
    <w:p w14:paraId="2FB6A655" w14:textId="77777777" w:rsidR="00CC6223" w:rsidRPr="00126E10" w:rsidRDefault="00CC6223" w:rsidP="00CC6223">
      <w:pPr>
        <w:pStyle w:val="Ttulo1"/>
        <w:numPr>
          <w:ilvl w:val="0"/>
          <w:numId w:val="1"/>
        </w:numPr>
        <w:tabs>
          <w:tab w:val="left" w:pos="665"/>
        </w:tabs>
        <w:spacing w:before="0"/>
        <w:rPr>
          <w:rFonts w:ascii="Times New Roman" w:eastAsia="Arial Nova" w:hAnsi="Times New Roman" w:cs="Times New Roman"/>
          <w:b/>
          <w:bCs/>
          <w:color w:val="auto"/>
          <w:sz w:val="18"/>
          <w:szCs w:val="18"/>
          <w:lang w:val="pt"/>
        </w:rPr>
      </w:pPr>
      <w:r w:rsidRPr="00126E10">
        <w:rPr>
          <w:rFonts w:ascii="Times New Roman" w:eastAsia="Arial Nova" w:hAnsi="Times New Roman" w:cs="Times New Roman"/>
          <w:b/>
          <w:bCs/>
          <w:color w:val="auto"/>
          <w:sz w:val="18"/>
          <w:szCs w:val="18"/>
          <w:lang w:val="pt"/>
        </w:rPr>
        <w:t>DISTRIBUIÇÃO DE VAGAS E VALORES</w:t>
      </w:r>
    </w:p>
    <w:p w14:paraId="0D17D31D" w14:textId="77777777" w:rsidR="00CC6223" w:rsidRPr="00126E10" w:rsidRDefault="00CC6223" w:rsidP="00CC6223">
      <w:pPr>
        <w:pStyle w:val="PargrafodaLista"/>
        <w:ind w:left="785"/>
        <w:rPr>
          <w:rFonts w:ascii="Times New Roman" w:hAnsi="Times New Roman" w:cs="Times New Roman"/>
          <w:sz w:val="18"/>
          <w:szCs w:val="18"/>
          <w:lang w:val="pt"/>
        </w:rPr>
      </w:pPr>
    </w:p>
    <w:p w14:paraId="52FE471A" w14:textId="77777777" w:rsidR="00847B29" w:rsidRDefault="00847B29" w:rsidP="00CC6223">
      <w:pPr>
        <w:pStyle w:val="PargrafodaLista"/>
        <w:ind w:left="785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Espaços Culturais: </w:t>
      </w:r>
      <w:r w:rsidRPr="00247127">
        <w:rPr>
          <w:rFonts w:ascii="Times New Roman" w:hAnsi="Times New Roman" w:cs="Times New Roman"/>
          <w:sz w:val="16"/>
          <w:szCs w:val="16"/>
        </w:rPr>
        <w:t>pontos e pontões de cultura; asso</w:t>
      </w:r>
      <w:r>
        <w:rPr>
          <w:rFonts w:ascii="Times New Roman" w:hAnsi="Times New Roman" w:cs="Times New Roman"/>
          <w:sz w:val="16"/>
          <w:szCs w:val="16"/>
        </w:rPr>
        <w:t>cia</w:t>
      </w:r>
      <w:r w:rsidRPr="00247127">
        <w:rPr>
          <w:rFonts w:ascii="Times New Roman" w:hAnsi="Times New Roman" w:cs="Times New Roman"/>
          <w:sz w:val="16"/>
          <w:szCs w:val="16"/>
        </w:rPr>
        <w:t xml:space="preserve">ções de audiovisuais,  teatros independentes;, de capoeira e de artes e estúdios, companhias e circos, inclusive itinerantes;    ambientes e iniciativas </w:t>
      </w:r>
      <w:r w:rsidRPr="00247127">
        <w:rPr>
          <w:rFonts w:ascii="Times New Roman" w:hAnsi="Times New Roman" w:cs="Times New Roman"/>
          <w:sz w:val="16"/>
          <w:szCs w:val="16"/>
        </w:rPr>
        <w:t>artístico culturais</w:t>
      </w:r>
      <w:r w:rsidRPr="00247127">
        <w:rPr>
          <w:rFonts w:ascii="Times New Roman" w:hAnsi="Times New Roman" w:cs="Times New Roman"/>
          <w:sz w:val="16"/>
          <w:szCs w:val="16"/>
        </w:rPr>
        <w:t xml:space="preserve">;  povos e comunidades tradicionais e seus espaços, ambientes e iniciativas artístico-culturais; empresas de diversão e produção de espetáculos;  estúdios de fotografia;  produtoras de cinema e audiovisual; ateliês de pintura, de moda, de design e de artesanato; espaços de apresentação musical; espaços de literatura, de poesia e de literatura de cordel;  outros espaços, ambientes, iniciativas e atividades </w:t>
      </w:r>
      <w:r w:rsidRPr="00247127">
        <w:rPr>
          <w:rFonts w:ascii="Times New Roman" w:hAnsi="Times New Roman" w:cs="Times New Roman"/>
          <w:sz w:val="16"/>
          <w:szCs w:val="16"/>
        </w:rPr>
        <w:t>artístico culturais</w:t>
      </w:r>
      <w:r>
        <w:rPr>
          <w:rFonts w:ascii="Times New Roman" w:hAnsi="Times New Roman" w:cs="Times New Roman"/>
          <w:sz w:val="16"/>
          <w:szCs w:val="16"/>
        </w:rPr>
        <w:t xml:space="preserve">. </w:t>
      </w:r>
    </w:p>
    <w:p w14:paraId="493068D9" w14:textId="77777777" w:rsidR="00847B29" w:rsidRDefault="00847B29" w:rsidP="00CC6223">
      <w:pPr>
        <w:pStyle w:val="PargrafodaLista"/>
        <w:ind w:left="785"/>
        <w:rPr>
          <w:rFonts w:ascii="Times New Roman" w:hAnsi="Times New Roman" w:cs="Times New Roman"/>
          <w:sz w:val="16"/>
          <w:szCs w:val="16"/>
        </w:rPr>
      </w:pPr>
    </w:p>
    <w:p w14:paraId="5EEED38B" w14:textId="58DDC27E" w:rsidR="00CC6223" w:rsidRDefault="00CC6223" w:rsidP="00CC6223">
      <w:pPr>
        <w:pStyle w:val="PargrafodaLista"/>
        <w:ind w:left="785"/>
        <w:rPr>
          <w:rFonts w:ascii="Times New Roman" w:hAnsi="Times New Roman" w:cs="Times New Roman"/>
          <w:sz w:val="18"/>
          <w:szCs w:val="18"/>
          <w:lang w:val="pt"/>
        </w:rPr>
      </w:pPr>
      <w:r>
        <w:rPr>
          <w:rFonts w:ascii="Times New Roman" w:hAnsi="Times New Roman" w:cs="Times New Roman"/>
          <w:sz w:val="18"/>
          <w:szCs w:val="18"/>
          <w:lang w:val="pt"/>
        </w:rPr>
        <w:t xml:space="preserve">Serão </w:t>
      </w:r>
      <w:r w:rsidR="00847B29">
        <w:rPr>
          <w:rFonts w:ascii="Times New Roman" w:hAnsi="Times New Roman" w:cs="Times New Roman"/>
          <w:sz w:val="18"/>
          <w:szCs w:val="18"/>
          <w:lang w:val="pt"/>
        </w:rPr>
        <w:t xml:space="preserve">3 </w:t>
      </w:r>
      <w:r>
        <w:rPr>
          <w:rFonts w:ascii="Times New Roman" w:hAnsi="Times New Roman" w:cs="Times New Roman"/>
          <w:sz w:val="18"/>
          <w:szCs w:val="18"/>
          <w:lang w:val="pt"/>
        </w:rPr>
        <w:t xml:space="preserve">vagas com valor de R$ </w:t>
      </w:r>
      <w:r w:rsidR="00847B29">
        <w:rPr>
          <w:rFonts w:ascii="Times New Roman" w:hAnsi="Times New Roman" w:cs="Times New Roman"/>
          <w:sz w:val="18"/>
          <w:szCs w:val="18"/>
          <w:lang w:val="pt"/>
        </w:rPr>
        <w:t>3.0</w:t>
      </w:r>
      <w:r>
        <w:rPr>
          <w:rFonts w:ascii="Times New Roman" w:hAnsi="Times New Roman" w:cs="Times New Roman"/>
          <w:sz w:val="18"/>
          <w:szCs w:val="18"/>
          <w:lang w:val="pt"/>
        </w:rPr>
        <w:t>00,00 (</w:t>
      </w:r>
      <w:r w:rsidR="00847B29">
        <w:rPr>
          <w:rFonts w:ascii="Times New Roman" w:hAnsi="Times New Roman" w:cs="Times New Roman"/>
          <w:sz w:val="18"/>
          <w:szCs w:val="18"/>
          <w:lang w:val="pt"/>
        </w:rPr>
        <w:t xml:space="preserve">três mil </w:t>
      </w:r>
      <w:r>
        <w:rPr>
          <w:rFonts w:ascii="Times New Roman" w:hAnsi="Times New Roman" w:cs="Times New Roman"/>
          <w:sz w:val="18"/>
          <w:szCs w:val="18"/>
          <w:lang w:val="pt"/>
        </w:rPr>
        <w:t xml:space="preserve">reais); </w:t>
      </w:r>
    </w:p>
    <w:p w14:paraId="7201C53E" w14:textId="24273EF0" w:rsidR="00CC6223" w:rsidRPr="00126E10" w:rsidRDefault="00CC6223" w:rsidP="00847B29">
      <w:pPr>
        <w:pStyle w:val="PargrafodaLista"/>
        <w:ind w:left="785"/>
        <w:rPr>
          <w:rFonts w:ascii="Times New Roman" w:eastAsia="Arial Nova" w:hAnsi="Times New Roman" w:cs="Times New Roman"/>
          <w:b/>
          <w:bCs/>
          <w:sz w:val="18"/>
          <w:szCs w:val="18"/>
          <w:lang w:val="pt"/>
        </w:rPr>
      </w:pPr>
      <w:r w:rsidRPr="00126E10">
        <w:rPr>
          <w:rFonts w:ascii="Times New Roman" w:hAnsi="Times New Roman" w:cs="Times New Roman"/>
          <w:sz w:val="18"/>
          <w:szCs w:val="18"/>
          <w:lang w:val="pt"/>
        </w:rPr>
        <w:tab/>
      </w:r>
    </w:p>
    <w:p w14:paraId="48F8C147" w14:textId="77777777" w:rsidR="00CC6223" w:rsidRPr="00982D56" w:rsidRDefault="00CC6223" w:rsidP="00CC6223">
      <w:pPr>
        <w:pStyle w:val="PargrafodaLista"/>
        <w:numPr>
          <w:ilvl w:val="0"/>
          <w:numId w:val="1"/>
        </w:numPr>
        <w:spacing w:before="38" w:after="0" w:line="276" w:lineRule="auto"/>
        <w:ind w:right="266"/>
        <w:jc w:val="both"/>
        <w:rPr>
          <w:rFonts w:ascii="Times New Roman" w:eastAsia="Calibri" w:hAnsi="Times New Roman" w:cs="Times New Roman"/>
          <w:b/>
          <w:bCs/>
          <w:sz w:val="18"/>
          <w:szCs w:val="18"/>
          <w:lang w:val="pt"/>
        </w:rPr>
      </w:pPr>
      <w:r w:rsidRPr="00982D56">
        <w:rPr>
          <w:rFonts w:ascii="Times New Roman" w:eastAsia="Calibri" w:hAnsi="Times New Roman" w:cs="Times New Roman"/>
          <w:b/>
          <w:bCs/>
          <w:sz w:val="18"/>
          <w:szCs w:val="18"/>
          <w:lang w:val="pt"/>
        </w:rPr>
        <w:t xml:space="preserve">Distribuição de Cotas: </w:t>
      </w:r>
    </w:p>
    <w:tbl>
      <w:tblPr>
        <w:tblW w:w="1086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00"/>
        <w:gridCol w:w="992"/>
        <w:gridCol w:w="1276"/>
        <w:gridCol w:w="1290"/>
        <w:gridCol w:w="1215"/>
        <w:gridCol w:w="1215"/>
        <w:gridCol w:w="1215"/>
        <w:gridCol w:w="1260"/>
      </w:tblGrid>
      <w:tr w:rsidR="00CC6223" w:rsidRPr="00126E10" w14:paraId="2AFFB887" w14:textId="77777777" w:rsidTr="00847B29">
        <w:trPr>
          <w:trHeight w:val="992"/>
          <w:jc w:val="center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A1B8E0C" w14:textId="77777777" w:rsidR="00CC6223" w:rsidRPr="00126E10" w:rsidRDefault="00CC6223" w:rsidP="005D3D77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6E10">
              <w:rPr>
                <w:rFonts w:ascii="Times New Roman" w:eastAsia="Calibri" w:hAnsi="Times New Roman" w:cs="Times New Roman"/>
                <w:sz w:val="18"/>
                <w:szCs w:val="18"/>
              </w:rPr>
              <w:t>CATEGORIAS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E252040" w14:textId="77777777" w:rsidR="00CC6223" w:rsidRPr="00126E10" w:rsidRDefault="00CC6223" w:rsidP="005D3D77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6E10">
              <w:rPr>
                <w:rFonts w:ascii="Times New Roman" w:eastAsia="Calibri" w:hAnsi="Times New Roman" w:cs="Times New Roman"/>
                <w:sz w:val="18"/>
                <w:szCs w:val="18"/>
              </w:rPr>
              <w:t>QTD DE VAGAS AMPLA CONCORRÊNCIA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1531270" w14:textId="77777777" w:rsidR="00CC6223" w:rsidRDefault="00CC6223" w:rsidP="005D3D77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6E10">
              <w:rPr>
                <w:rFonts w:ascii="Times New Roman" w:eastAsia="Calibri" w:hAnsi="Times New Roman" w:cs="Times New Roman"/>
                <w:sz w:val="18"/>
                <w:szCs w:val="18"/>
              </w:rPr>
              <w:t>COTAS PARA PESSOAS NEGRAS</w:t>
            </w:r>
          </w:p>
          <w:p w14:paraId="7AF72EB2" w14:textId="77777777" w:rsidR="00CC6223" w:rsidRPr="00126E10" w:rsidRDefault="00CC6223" w:rsidP="005D3D77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25%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7C764F6" w14:textId="77777777" w:rsidR="00CC6223" w:rsidRDefault="00CC6223" w:rsidP="005D3D77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6E10">
              <w:rPr>
                <w:rFonts w:ascii="Times New Roman" w:eastAsia="Calibri" w:hAnsi="Times New Roman" w:cs="Times New Roman"/>
                <w:sz w:val="18"/>
                <w:szCs w:val="18"/>
              </w:rPr>
              <w:t>COTAS PARA PESSOAS ÍNDIGENAS</w:t>
            </w:r>
          </w:p>
          <w:p w14:paraId="37792CC6" w14:textId="77777777" w:rsidR="00CC6223" w:rsidRPr="00126E10" w:rsidRDefault="00CC6223" w:rsidP="005D3D77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10%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B78810" w14:textId="77777777" w:rsidR="00CC6223" w:rsidRDefault="00CC6223" w:rsidP="005D3D77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6E10">
              <w:rPr>
                <w:rFonts w:ascii="Times New Roman" w:eastAsia="Calibri" w:hAnsi="Times New Roman" w:cs="Times New Roman"/>
                <w:sz w:val="18"/>
                <w:szCs w:val="18"/>
              </w:rPr>
              <w:t>COTAS PARA PCD</w:t>
            </w:r>
          </w:p>
          <w:p w14:paraId="21EBA961" w14:textId="77777777" w:rsidR="00CC6223" w:rsidRPr="00126E10" w:rsidRDefault="00CC6223" w:rsidP="005D3D77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5%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CDA05D" w14:textId="77777777" w:rsidR="00CC6223" w:rsidRPr="00126E10" w:rsidRDefault="00CC6223" w:rsidP="005D3D77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6E10">
              <w:rPr>
                <w:rFonts w:ascii="Times New Roman" w:eastAsia="Calibri" w:hAnsi="Times New Roman" w:cs="Times New Roman"/>
                <w:sz w:val="18"/>
                <w:szCs w:val="18"/>
              </w:rPr>
              <w:t>QUANTIDADE TOTAL DE VAGAS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38DFD7B" w14:textId="77777777" w:rsidR="00CC6223" w:rsidRPr="00126E10" w:rsidRDefault="00CC6223" w:rsidP="005D3D77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6E10">
              <w:rPr>
                <w:rFonts w:ascii="Times New Roman" w:eastAsia="Calibri" w:hAnsi="Times New Roman" w:cs="Times New Roman"/>
                <w:sz w:val="18"/>
                <w:szCs w:val="18"/>
              </w:rPr>
              <w:t>VALOR MÁXIMO POR PROJETO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9422E86" w14:textId="77777777" w:rsidR="00CC6223" w:rsidRPr="00126E10" w:rsidRDefault="00CC6223" w:rsidP="005D3D77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6E10">
              <w:rPr>
                <w:rFonts w:ascii="Times New Roman" w:eastAsia="Calibri" w:hAnsi="Times New Roman" w:cs="Times New Roman"/>
                <w:sz w:val="18"/>
                <w:szCs w:val="18"/>
              </w:rPr>
              <w:t>VALOR TOTAL DA CATEGORIA</w:t>
            </w:r>
          </w:p>
        </w:tc>
      </w:tr>
      <w:tr w:rsidR="00CC6223" w:rsidRPr="00126E10" w14:paraId="72C85CD9" w14:textId="77777777" w:rsidTr="00847B29">
        <w:trPr>
          <w:trHeight w:val="576"/>
          <w:jc w:val="center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F56D176" w14:textId="226F5547" w:rsidR="00CC6223" w:rsidRPr="00126E10" w:rsidRDefault="00847B29" w:rsidP="005D3D77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47127">
              <w:rPr>
                <w:rFonts w:ascii="Times New Roman" w:hAnsi="Times New Roman" w:cs="Times New Roman"/>
                <w:sz w:val="16"/>
                <w:szCs w:val="16"/>
              </w:rPr>
              <w:t>pontos e pontões de cultura; asso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cia</w:t>
            </w:r>
            <w:r w:rsidRPr="00247127">
              <w:rPr>
                <w:rFonts w:ascii="Times New Roman" w:hAnsi="Times New Roman" w:cs="Times New Roman"/>
                <w:sz w:val="16"/>
                <w:szCs w:val="16"/>
              </w:rPr>
              <w:t xml:space="preserve">ções de audiovisuais,  teatros independentes;, de capoeira e de artes e estúdios, companhias e circos, inclusive itinerantes;    ambientes e iniciativas artísticoculturais;  povos e comunidades tradicionais e seus espaços, ambientes e iniciativas artístico-culturais; empresas de diversão e produção de espetáculos;  estúdios de fotografia;  produtoras de cinema e audiovisual; ateliês de pintura, de moda, de design e de artesanato; espaços de apresentação musical; espaços de literatura, de poesia e de literatura de cordel;  outros espaços, ambientes, iniciativas e atividades </w:t>
            </w:r>
            <w:r w:rsidRPr="00247127">
              <w:rPr>
                <w:rFonts w:ascii="Times New Roman" w:hAnsi="Times New Roman" w:cs="Times New Roman"/>
                <w:sz w:val="16"/>
                <w:szCs w:val="16"/>
              </w:rPr>
              <w:t>artístico culturais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AE5B1C" w14:textId="034EBC12" w:rsidR="00CC6223" w:rsidRPr="00126E10" w:rsidRDefault="003651B2" w:rsidP="005D3D77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EA0057" w14:textId="353382F7" w:rsidR="00CC6223" w:rsidRPr="00126E10" w:rsidRDefault="003651B2" w:rsidP="005D3D77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1BC1CD" w14:textId="2DF1C848" w:rsidR="00CC6223" w:rsidRPr="00126E10" w:rsidRDefault="003651B2" w:rsidP="005D3D77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E6B828" w14:textId="3D76E9F8" w:rsidR="00CC6223" w:rsidRPr="00126E10" w:rsidRDefault="003651B2" w:rsidP="005D3D77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339279" w14:textId="4AE7F93D" w:rsidR="00CC6223" w:rsidRPr="00126E10" w:rsidRDefault="003651B2" w:rsidP="005D3D77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D8711CA" w14:textId="5326C8C7" w:rsidR="00CC6223" w:rsidRPr="00126E10" w:rsidRDefault="00CC6223" w:rsidP="005D3D77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6E1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R$ </w:t>
            </w:r>
            <w:r w:rsidR="003651B2">
              <w:rPr>
                <w:rFonts w:ascii="Times New Roman" w:eastAsia="Calibri" w:hAnsi="Times New Roman" w:cs="Times New Roman"/>
                <w:sz w:val="18"/>
                <w:szCs w:val="18"/>
              </w:rPr>
              <w:t>3.0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1C23717" w14:textId="2BBC05DB" w:rsidR="00CC6223" w:rsidRPr="00126E10" w:rsidRDefault="00CC6223" w:rsidP="005D3D77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6E1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R$ </w:t>
            </w:r>
            <w:r w:rsidR="003651B2">
              <w:rPr>
                <w:rFonts w:ascii="Times New Roman" w:eastAsia="Calibri" w:hAnsi="Times New Roman" w:cs="Times New Roman"/>
                <w:sz w:val="18"/>
                <w:szCs w:val="18"/>
              </w:rPr>
              <w:t>9.000</w:t>
            </w:r>
            <w:r w:rsidRPr="007A6D33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</w:tr>
    </w:tbl>
    <w:p w14:paraId="03306FAE" w14:textId="77777777" w:rsidR="00CC6223" w:rsidRPr="00126E10" w:rsidRDefault="00CC6223" w:rsidP="00CC6223">
      <w:pPr>
        <w:spacing w:after="0" w:line="276" w:lineRule="auto"/>
        <w:ind w:right="259"/>
        <w:jc w:val="both"/>
        <w:rPr>
          <w:rFonts w:ascii="Times New Roman" w:eastAsia="Calibri" w:hAnsi="Times New Roman" w:cs="Times New Roman"/>
          <w:color w:val="FF0000"/>
          <w:sz w:val="18"/>
          <w:szCs w:val="18"/>
          <w:lang w:val="pt"/>
        </w:rPr>
      </w:pPr>
    </w:p>
    <w:p w14:paraId="762BE806" w14:textId="77777777" w:rsidR="00300431" w:rsidRDefault="00300431"/>
    <w:sectPr w:rsidR="00300431" w:rsidSect="00CC6223">
      <w:headerReference w:type="default" r:id="rId8"/>
      <w:pgSz w:w="11906" w:h="16838"/>
      <w:pgMar w:top="1440" w:right="1274" w:bottom="144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00D88" w14:textId="77777777" w:rsidR="00620D68" w:rsidRDefault="00620D68">
      <w:pPr>
        <w:spacing w:after="0" w:line="240" w:lineRule="auto"/>
      </w:pPr>
      <w:r>
        <w:separator/>
      </w:r>
    </w:p>
  </w:endnote>
  <w:endnote w:type="continuationSeparator" w:id="0">
    <w:p w14:paraId="4A88948B" w14:textId="77777777" w:rsidR="00620D68" w:rsidRDefault="00620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8549D" w14:textId="77777777" w:rsidR="00620D68" w:rsidRDefault="00620D68">
      <w:pPr>
        <w:spacing w:after="0" w:line="240" w:lineRule="auto"/>
      </w:pPr>
      <w:r>
        <w:separator/>
      </w:r>
    </w:p>
  </w:footnote>
  <w:footnote w:type="continuationSeparator" w:id="0">
    <w:p w14:paraId="67C3207D" w14:textId="77777777" w:rsidR="00620D68" w:rsidRDefault="00620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D7003" w14:textId="77777777" w:rsidR="00CC6223" w:rsidRDefault="00CC6223" w:rsidP="00BF6DF9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4E0628"/>
    <w:multiLevelType w:val="hybridMultilevel"/>
    <w:tmpl w:val="FE4E97CE"/>
    <w:lvl w:ilvl="0" w:tplc="764CBD7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825128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223"/>
    <w:rsid w:val="000E4191"/>
    <w:rsid w:val="00300431"/>
    <w:rsid w:val="003651B2"/>
    <w:rsid w:val="003744BF"/>
    <w:rsid w:val="00484B77"/>
    <w:rsid w:val="006118B6"/>
    <w:rsid w:val="00620D68"/>
    <w:rsid w:val="006F5127"/>
    <w:rsid w:val="00847B29"/>
    <w:rsid w:val="00982D56"/>
    <w:rsid w:val="00B678D4"/>
    <w:rsid w:val="00BB231C"/>
    <w:rsid w:val="00BB3095"/>
    <w:rsid w:val="00C51BC3"/>
    <w:rsid w:val="00CC6223"/>
    <w:rsid w:val="00D604B0"/>
    <w:rsid w:val="00E45E02"/>
    <w:rsid w:val="00F0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10D72"/>
  <w15:chartTrackingRefBased/>
  <w15:docId w15:val="{EE5D105F-1DE5-4D24-8094-8EF23DE48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223"/>
    <w:rPr>
      <w:rFonts w:asciiTheme="minorHAnsi" w:hAnsiTheme="minorHAnsi"/>
      <w:kern w:val="0"/>
      <w:sz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CC62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C62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C62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C62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C62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C62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C62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C62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C62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C62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C62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C622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C622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C622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C622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C622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C622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C6223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C62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C62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C62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C622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C62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C622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C622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C622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C62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C622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C6223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C62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6223"/>
    <w:rPr>
      <w:rFonts w:asciiTheme="minorHAnsi" w:hAnsiTheme="minorHAnsi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324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carlos</dc:creator>
  <cp:keywords/>
  <dc:description/>
  <cp:lastModifiedBy>jose carlos</cp:lastModifiedBy>
  <cp:revision>3</cp:revision>
  <dcterms:created xsi:type="dcterms:W3CDTF">2026-04-18T18:34:00Z</dcterms:created>
  <dcterms:modified xsi:type="dcterms:W3CDTF">2026-04-20T14:08:00Z</dcterms:modified>
</cp:coreProperties>
</file>